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36E" w:rsidRDefault="00B5036E" w:rsidP="00B5036E">
      <w:pPr>
        <w:pStyle w:val="Normalwebb"/>
      </w:pPr>
      <w:bookmarkStart w:id="0" w:name="_GoBack"/>
      <w:bookmarkEnd w:id="0"/>
      <w:r>
        <w:rPr>
          <w:rFonts w:ascii="Arial" w:hAnsi="Arial" w:cs="Arial"/>
          <w:sz w:val="20"/>
          <w:szCs w:val="20"/>
        </w:rPr>
        <w:t>Pressmeddelande 10 april 2015</w:t>
      </w:r>
      <w:r>
        <w:rPr>
          <w:rFonts w:ascii="Arial" w:hAnsi="Arial" w:cs="Arial"/>
        </w:rPr>
        <w:br/>
      </w:r>
      <w:r>
        <w:rPr>
          <w:rFonts w:ascii="Arial" w:hAnsi="Arial" w:cs="Arial"/>
        </w:rPr>
        <w:br/>
      </w:r>
      <w:r>
        <w:rPr>
          <w:rStyle w:val="Stark"/>
          <w:rFonts w:ascii="Arial" w:hAnsi="Arial" w:cs="Arial"/>
        </w:rPr>
        <w:t>Röd Bohusgranit Årets svenska sten 2015</w:t>
      </w:r>
      <w:r>
        <w:rPr>
          <w:rFonts w:ascii="Arial" w:hAnsi="Arial" w:cs="Arial"/>
        </w:rPr>
        <w:br/>
      </w:r>
      <w:r>
        <w:rPr>
          <w:rFonts w:ascii="Arial" w:hAnsi="Arial" w:cs="Arial"/>
          <w:sz w:val="20"/>
          <w:szCs w:val="20"/>
        </w:rPr>
        <w:t> </w:t>
      </w:r>
      <w:r>
        <w:rPr>
          <w:rFonts w:ascii="Arial" w:hAnsi="Arial" w:cs="Arial"/>
        </w:rPr>
        <w:br/>
      </w:r>
      <w:r>
        <w:rPr>
          <w:rStyle w:val="Stark"/>
          <w:rFonts w:ascii="Arial" w:hAnsi="Arial" w:cs="Arial"/>
          <w:sz w:val="20"/>
          <w:szCs w:val="20"/>
        </w:rPr>
        <w:t>Sveriges Stenindustriförbund har utsett Röd Bohusgranit till Årets svenska sten 2015. Röd Bohus är en svensk granitsort med karaktär, vars kvaliteter eftertraktas även internationellt.</w:t>
      </w:r>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Motiveringen lyder: "Röd Bohusgranit har en självklar plats i svensk </w:t>
      </w:r>
      <w:proofErr w:type="spellStart"/>
      <w:r>
        <w:rPr>
          <w:rFonts w:ascii="Arial" w:hAnsi="Arial" w:cs="Arial"/>
          <w:sz w:val="20"/>
          <w:szCs w:val="20"/>
        </w:rPr>
        <w:t>stenhistoria</w:t>
      </w:r>
      <w:proofErr w:type="spellEnd"/>
      <w:r>
        <w:rPr>
          <w:rFonts w:ascii="Arial" w:hAnsi="Arial" w:cs="Arial"/>
          <w:sz w:val="20"/>
          <w:szCs w:val="20"/>
        </w:rPr>
        <w:t xml:space="preserve"> och utses till Årets svenska sten 2015 för sina tidlösa kvalitéer. Röd Bohusgranit har en varm färgton och kan bearbetas till en mängd olika uttryck, vilket inspirerar ständigt nya generationer arkitekter och konstnärer."</w:t>
      </w:r>
      <w:r>
        <w:rPr>
          <w:rFonts w:ascii="Arial" w:hAnsi="Arial" w:cs="Arial"/>
          <w:sz w:val="20"/>
          <w:szCs w:val="20"/>
        </w:rPr>
        <w:br/>
      </w:r>
      <w:r>
        <w:rPr>
          <w:rFonts w:ascii="Arial" w:hAnsi="Arial" w:cs="Arial"/>
          <w:sz w:val="20"/>
          <w:szCs w:val="20"/>
        </w:rPr>
        <w:br/>
        <w:t xml:space="preserve">Röd Bohus har gjort ett stort avtryck i svensk byggnadshistoria. Telegrafhuset i Göteborg är det främsta arkitektoniska exemplet byggt i nationalromantisk stil, som samtidigt markerar ingången till 1900-talet och ett modernt Sverige. </w:t>
      </w:r>
      <w:r>
        <w:rPr>
          <w:rFonts w:ascii="Arial" w:hAnsi="Arial" w:cs="Arial"/>
          <w:sz w:val="20"/>
          <w:szCs w:val="20"/>
        </w:rPr>
        <w:br/>
      </w:r>
      <w:r>
        <w:rPr>
          <w:rFonts w:ascii="Arial" w:hAnsi="Arial" w:cs="Arial"/>
          <w:sz w:val="20"/>
          <w:szCs w:val="20"/>
        </w:rPr>
        <w:br/>
        <w:t>Ett mer nutida exempel på en byggnad i Röd Bohus är Nordeahuset, vilket är ett namn som vittnar om bankvärldens många strukturaffärer. När det stod färdigt 1967 hette det Götabankshuset. Stenfasaden har visat sig mer beständig än finansvärlden. På 50 år har den aldrig tvättats och ändå behållit sin lyster. Även när Nordea bygger nytt huvudkontor i Stockholm är Röd Bohus en av de stensorter som pryder fasaden. Byggnaden om totalt 37 000 kvadratmeter kommer, när den står klar senare i vår, att vara byggd i högsta miljöstandard.</w:t>
      </w:r>
      <w:r>
        <w:rPr>
          <w:rFonts w:ascii="Arial" w:hAnsi="Arial" w:cs="Arial"/>
          <w:sz w:val="20"/>
          <w:szCs w:val="20"/>
        </w:rPr>
        <w:br/>
      </w:r>
      <w:r>
        <w:rPr>
          <w:rFonts w:ascii="Arial" w:hAnsi="Arial" w:cs="Arial"/>
          <w:sz w:val="20"/>
          <w:szCs w:val="20"/>
        </w:rPr>
        <w:br/>
        <w:t xml:space="preserve">Naturstenen Röd Bohusgranit bryts på tre platser i Bohuslän. Varje plats har fått ge namn åt den sten som bryts där. </w:t>
      </w:r>
      <w:proofErr w:type="spellStart"/>
      <w:r>
        <w:rPr>
          <w:rFonts w:ascii="Arial" w:hAnsi="Arial" w:cs="Arial"/>
          <w:sz w:val="20"/>
          <w:szCs w:val="20"/>
        </w:rPr>
        <w:t>Hallinden</w:t>
      </w:r>
      <w:proofErr w:type="spellEnd"/>
      <w:r>
        <w:rPr>
          <w:rFonts w:ascii="Arial" w:hAnsi="Arial" w:cs="Arial"/>
          <w:sz w:val="20"/>
          <w:szCs w:val="20"/>
        </w:rPr>
        <w:t xml:space="preserve"> Granit bryter vid två av stenbrotten, Brastad och Skarstad.</w:t>
      </w:r>
      <w:r>
        <w:rPr>
          <w:rFonts w:ascii="Arial" w:hAnsi="Arial" w:cs="Arial"/>
          <w:sz w:val="20"/>
          <w:szCs w:val="20"/>
        </w:rPr>
        <w:br/>
      </w:r>
      <w:r>
        <w:rPr>
          <w:rFonts w:ascii="Arial" w:hAnsi="Arial" w:cs="Arial"/>
          <w:sz w:val="20"/>
          <w:szCs w:val="20"/>
        </w:rPr>
        <w:br/>
      </w:r>
      <w:r>
        <w:rPr>
          <w:rFonts w:ascii="Arial" w:hAnsi="Arial" w:cs="Arial"/>
          <w:color w:val="000000"/>
          <w:sz w:val="20"/>
          <w:szCs w:val="20"/>
        </w:rPr>
        <w:t xml:space="preserve">– </w:t>
      </w:r>
      <w:r>
        <w:rPr>
          <w:rFonts w:ascii="Arial" w:hAnsi="Arial" w:cs="Arial"/>
          <w:sz w:val="20"/>
          <w:szCs w:val="20"/>
        </w:rPr>
        <w:t xml:space="preserve">Marknaden finns främst i Europa. Röd Bohus har en varm färgton och typiska egenskaper för svensk granit, som hög hållfasthet och </w:t>
      </w:r>
      <w:proofErr w:type="spellStart"/>
      <w:r>
        <w:rPr>
          <w:rFonts w:ascii="Arial" w:hAnsi="Arial" w:cs="Arial"/>
          <w:sz w:val="20"/>
          <w:szCs w:val="20"/>
        </w:rPr>
        <w:t>frosttålighet</w:t>
      </w:r>
      <w:proofErr w:type="spellEnd"/>
      <w:r>
        <w:rPr>
          <w:rFonts w:ascii="Arial" w:hAnsi="Arial" w:cs="Arial"/>
          <w:sz w:val="20"/>
          <w:szCs w:val="20"/>
        </w:rPr>
        <w:t xml:space="preserve">, säger Jörgen Lundgren, </w:t>
      </w:r>
      <w:proofErr w:type="spellStart"/>
      <w:r>
        <w:rPr>
          <w:rFonts w:ascii="Arial" w:hAnsi="Arial" w:cs="Arial"/>
          <w:sz w:val="20"/>
          <w:szCs w:val="20"/>
        </w:rPr>
        <w:t>Hallindens</w:t>
      </w:r>
      <w:proofErr w:type="spellEnd"/>
      <w:r>
        <w:rPr>
          <w:rFonts w:ascii="Arial" w:hAnsi="Arial" w:cs="Arial"/>
          <w:sz w:val="20"/>
          <w:szCs w:val="20"/>
        </w:rPr>
        <w:t xml:space="preserve"> Granit.</w:t>
      </w:r>
      <w:r>
        <w:rPr>
          <w:rFonts w:ascii="Arial" w:hAnsi="Arial" w:cs="Arial"/>
          <w:sz w:val="20"/>
          <w:szCs w:val="20"/>
        </w:rPr>
        <w:br/>
      </w:r>
      <w:r>
        <w:rPr>
          <w:rFonts w:ascii="Arial" w:hAnsi="Arial" w:cs="Arial"/>
          <w:sz w:val="20"/>
          <w:szCs w:val="20"/>
        </w:rPr>
        <w:br/>
        <w:t>Den tredje varianten av Röd Bohus, Broberg, bryts av Emmaboda Granit. Företaget har märkt av en ökad efterfrågan under de senare åren.</w:t>
      </w:r>
      <w:r>
        <w:rPr>
          <w:rFonts w:ascii="Arial" w:hAnsi="Arial" w:cs="Arial"/>
          <w:sz w:val="20"/>
          <w:szCs w:val="20"/>
        </w:rPr>
        <w:br/>
      </w:r>
      <w:r>
        <w:rPr>
          <w:rFonts w:ascii="Arial" w:hAnsi="Arial" w:cs="Arial"/>
          <w:sz w:val="20"/>
          <w:szCs w:val="20"/>
        </w:rPr>
        <w:br/>
      </w:r>
      <w:r>
        <w:rPr>
          <w:rFonts w:ascii="Arial" w:hAnsi="Arial" w:cs="Arial"/>
          <w:color w:val="000000"/>
          <w:sz w:val="20"/>
          <w:szCs w:val="20"/>
        </w:rPr>
        <w:t xml:space="preserve">– </w:t>
      </w:r>
      <w:r>
        <w:rPr>
          <w:rFonts w:ascii="Arial" w:hAnsi="Arial" w:cs="Arial"/>
          <w:sz w:val="20"/>
          <w:szCs w:val="20"/>
        </w:rPr>
        <w:t xml:space="preserve">Broberg används framför allt i offentlig miljö, till gator och torg. Vi levererar stora mängder av stenen till pågående byggprojekt, till exempel Skeppsbron i Göteborg. En stor del går också på export, säger Joakim Steen, Emmaboda Granit.  </w:t>
      </w:r>
      <w:r>
        <w:rPr>
          <w:rFonts w:ascii="Arial" w:hAnsi="Arial" w:cs="Arial"/>
          <w:sz w:val="20"/>
          <w:szCs w:val="20"/>
        </w:rPr>
        <w:br/>
      </w:r>
      <w:r>
        <w:rPr>
          <w:rFonts w:ascii="Arial" w:hAnsi="Arial" w:cs="Arial"/>
          <w:sz w:val="20"/>
          <w:szCs w:val="20"/>
        </w:rPr>
        <w:br/>
        <w:t xml:space="preserve">Röd Bohus är även omtyckt bland konstnärer. Skulptören Pål Svensson lyfter fram färgnyanserna som stenens främsta egenskaper ur ett konstnärligt perspektiv. </w:t>
      </w:r>
      <w:r>
        <w:rPr>
          <w:rFonts w:ascii="Arial" w:hAnsi="Arial" w:cs="Arial"/>
          <w:sz w:val="20"/>
          <w:szCs w:val="20"/>
        </w:rPr>
        <w:br/>
      </w:r>
      <w:r>
        <w:rPr>
          <w:rFonts w:ascii="Arial" w:hAnsi="Arial" w:cs="Arial"/>
          <w:sz w:val="20"/>
          <w:szCs w:val="20"/>
        </w:rPr>
        <w:br/>
      </w:r>
      <w:r>
        <w:rPr>
          <w:rFonts w:ascii="Arial" w:hAnsi="Arial" w:cs="Arial"/>
          <w:color w:val="000000"/>
          <w:sz w:val="20"/>
          <w:szCs w:val="20"/>
        </w:rPr>
        <w:t xml:space="preserve">– </w:t>
      </w:r>
      <w:r>
        <w:rPr>
          <w:rFonts w:ascii="Arial" w:hAnsi="Arial" w:cs="Arial"/>
          <w:sz w:val="20"/>
          <w:szCs w:val="20"/>
        </w:rPr>
        <w:t>Det finns en värme i färgen som särskilt kommer till sin rätt när ytorna är relativt stora. Klyvbarheten gör att det går att få fram väldigt fina delar som kan sammanfogas igen. Ytan kan också blankpoleras, säger Pål Svensson.</w:t>
      </w:r>
      <w:r>
        <w:rPr>
          <w:rFonts w:ascii="Arial" w:hAnsi="Arial" w:cs="Arial"/>
          <w:sz w:val="20"/>
          <w:szCs w:val="20"/>
        </w:rPr>
        <w:br/>
      </w:r>
      <w:r>
        <w:rPr>
          <w:rFonts w:ascii="Arial" w:hAnsi="Arial" w:cs="Arial"/>
          <w:sz w:val="20"/>
          <w:szCs w:val="20"/>
        </w:rPr>
        <w:br/>
      </w:r>
      <w:r>
        <w:rPr>
          <w:rStyle w:val="Stark"/>
          <w:rFonts w:ascii="Arial" w:hAnsi="Arial" w:cs="Arial"/>
          <w:sz w:val="20"/>
          <w:szCs w:val="20"/>
        </w:rPr>
        <w:t>För ytterligare information, kontakta:</w:t>
      </w:r>
      <w:r>
        <w:rPr>
          <w:rFonts w:ascii="Arial" w:hAnsi="Arial" w:cs="Arial"/>
          <w:sz w:val="20"/>
          <w:szCs w:val="20"/>
        </w:rPr>
        <w:br/>
        <w:t xml:space="preserve">Kai Marklin, ordförande </w:t>
      </w:r>
      <w:r>
        <w:rPr>
          <w:rFonts w:ascii="Arial" w:hAnsi="Arial" w:cs="Arial"/>
          <w:sz w:val="20"/>
          <w:szCs w:val="20"/>
        </w:rPr>
        <w:br/>
        <w:t>Sveriges Stenindustriförbund</w:t>
      </w:r>
      <w:r>
        <w:rPr>
          <w:rFonts w:ascii="Arial" w:hAnsi="Arial" w:cs="Arial"/>
          <w:sz w:val="20"/>
          <w:szCs w:val="20"/>
        </w:rPr>
        <w:br/>
        <w:t>Tel. 070-953 64 20</w:t>
      </w:r>
    </w:p>
    <w:p w:rsidR="00B5036E" w:rsidRDefault="00B5036E" w:rsidP="00B5036E">
      <w:pPr>
        <w:pStyle w:val="Normalwebb"/>
      </w:pPr>
      <w:proofErr w:type="gramStart"/>
      <w:r>
        <w:rPr>
          <w:rFonts w:ascii="Arial" w:hAnsi="Arial" w:cs="Arial"/>
          <w:sz w:val="20"/>
          <w:szCs w:val="20"/>
        </w:rPr>
        <w:t>---</w:t>
      </w:r>
      <w:proofErr w:type="gramEnd"/>
      <w:r>
        <w:rPr>
          <w:rFonts w:ascii="Arial" w:hAnsi="Arial" w:cs="Arial"/>
          <w:sz w:val="20"/>
          <w:szCs w:val="20"/>
        </w:rPr>
        <w:t>----------------------------------------------</w:t>
      </w:r>
    </w:p>
    <w:p w:rsidR="00B5036E" w:rsidRDefault="00B5036E" w:rsidP="00B5036E">
      <w:pPr>
        <w:pStyle w:val="Normalwebb"/>
      </w:pPr>
      <w:r>
        <w:rPr>
          <w:rStyle w:val="Betoning"/>
          <w:rFonts w:ascii="Arial" w:hAnsi="Arial" w:cs="Arial"/>
          <w:color w:val="000000"/>
          <w:sz w:val="18"/>
          <w:szCs w:val="18"/>
        </w:rPr>
        <w:t xml:space="preserve">Sveriges Stenindustriförbund är en branschorganisation vars medlemsföretag bryter, förädlar, monterar och importerar natursten. Medlemsföretagens kunder finns både inom offentlig och privat sektor. Medlemmarna omsätter cirka 1,3 miljarder kronor och sysselsätter cirka 1 200 personer. Se </w:t>
      </w:r>
      <w:hyperlink r:id="rId4" w:history="1">
        <w:r>
          <w:rPr>
            <w:rStyle w:val="Hyperlnk"/>
            <w:rFonts w:ascii="Arial" w:hAnsi="Arial" w:cs="Arial"/>
            <w:i/>
            <w:iCs/>
            <w:sz w:val="18"/>
            <w:szCs w:val="18"/>
          </w:rPr>
          <w:t>www.sten.se</w:t>
        </w:r>
      </w:hyperlink>
    </w:p>
    <w:p w:rsidR="008E05E3" w:rsidRDefault="008E05E3"/>
    <w:sectPr w:rsidR="008E0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6E"/>
    <w:rsid w:val="0002137E"/>
    <w:rsid w:val="00051951"/>
    <w:rsid w:val="0005699E"/>
    <w:rsid w:val="000662CE"/>
    <w:rsid w:val="00076FFD"/>
    <w:rsid w:val="00091FAF"/>
    <w:rsid w:val="000949B0"/>
    <w:rsid w:val="000B0118"/>
    <w:rsid w:val="000B1C67"/>
    <w:rsid w:val="000C0D76"/>
    <w:rsid w:val="000C25AD"/>
    <w:rsid w:val="000C340F"/>
    <w:rsid w:val="000D1E74"/>
    <w:rsid w:val="000E54BD"/>
    <w:rsid w:val="00114ABF"/>
    <w:rsid w:val="00123E38"/>
    <w:rsid w:val="00134324"/>
    <w:rsid w:val="0013627A"/>
    <w:rsid w:val="00166A9B"/>
    <w:rsid w:val="00171EEB"/>
    <w:rsid w:val="00191226"/>
    <w:rsid w:val="001966F2"/>
    <w:rsid w:val="001A35EA"/>
    <w:rsid w:val="001A595C"/>
    <w:rsid w:val="001B5228"/>
    <w:rsid w:val="001C1CA4"/>
    <w:rsid w:val="001C2741"/>
    <w:rsid w:val="001D0CC1"/>
    <w:rsid w:val="001D0D02"/>
    <w:rsid w:val="001D284A"/>
    <w:rsid w:val="001D4855"/>
    <w:rsid w:val="00217DE5"/>
    <w:rsid w:val="00227085"/>
    <w:rsid w:val="00227B53"/>
    <w:rsid w:val="0023010E"/>
    <w:rsid w:val="00231621"/>
    <w:rsid w:val="00236831"/>
    <w:rsid w:val="002411A7"/>
    <w:rsid w:val="00262EAF"/>
    <w:rsid w:val="00264AD0"/>
    <w:rsid w:val="00265CC6"/>
    <w:rsid w:val="002669F9"/>
    <w:rsid w:val="002834B9"/>
    <w:rsid w:val="0029394C"/>
    <w:rsid w:val="00296349"/>
    <w:rsid w:val="002B4AA4"/>
    <w:rsid w:val="002B50C1"/>
    <w:rsid w:val="002D769D"/>
    <w:rsid w:val="002E2E1F"/>
    <w:rsid w:val="00300643"/>
    <w:rsid w:val="00300BBB"/>
    <w:rsid w:val="0030198B"/>
    <w:rsid w:val="00321145"/>
    <w:rsid w:val="003300D2"/>
    <w:rsid w:val="0034132B"/>
    <w:rsid w:val="003564AB"/>
    <w:rsid w:val="003655AE"/>
    <w:rsid w:val="0039111F"/>
    <w:rsid w:val="003915C2"/>
    <w:rsid w:val="003B5C50"/>
    <w:rsid w:val="003B71C2"/>
    <w:rsid w:val="003C7CB7"/>
    <w:rsid w:val="003D1F25"/>
    <w:rsid w:val="003D7223"/>
    <w:rsid w:val="003E5B10"/>
    <w:rsid w:val="004019A8"/>
    <w:rsid w:val="004117D3"/>
    <w:rsid w:val="00413337"/>
    <w:rsid w:val="00420F89"/>
    <w:rsid w:val="00421C19"/>
    <w:rsid w:val="0044614F"/>
    <w:rsid w:val="00456507"/>
    <w:rsid w:val="00463235"/>
    <w:rsid w:val="00472544"/>
    <w:rsid w:val="00487AE0"/>
    <w:rsid w:val="0049694B"/>
    <w:rsid w:val="00496F38"/>
    <w:rsid w:val="004B2320"/>
    <w:rsid w:val="004C0BF9"/>
    <w:rsid w:val="004C288A"/>
    <w:rsid w:val="004C35F8"/>
    <w:rsid w:val="004E61FB"/>
    <w:rsid w:val="004E774C"/>
    <w:rsid w:val="004F26E8"/>
    <w:rsid w:val="00540F49"/>
    <w:rsid w:val="00542A85"/>
    <w:rsid w:val="00553170"/>
    <w:rsid w:val="00557006"/>
    <w:rsid w:val="00560268"/>
    <w:rsid w:val="005701EA"/>
    <w:rsid w:val="005760F4"/>
    <w:rsid w:val="00576E0C"/>
    <w:rsid w:val="00583532"/>
    <w:rsid w:val="0058558E"/>
    <w:rsid w:val="005945CD"/>
    <w:rsid w:val="005B0AD5"/>
    <w:rsid w:val="005B21E4"/>
    <w:rsid w:val="005B4D0D"/>
    <w:rsid w:val="005D627B"/>
    <w:rsid w:val="005F5AC5"/>
    <w:rsid w:val="006132E1"/>
    <w:rsid w:val="00615069"/>
    <w:rsid w:val="006168F4"/>
    <w:rsid w:val="00621CA7"/>
    <w:rsid w:val="006417D8"/>
    <w:rsid w:val="006426BE"/>
    <w:rsid w:val="00653AF2"/>
    <w:rsid w:val="006641FF"/>
    <w:rsid w:val="006723A7"/>
    <w:rsid w:val="00680F54"/>
    <w:rsid w:val="006B4B08"/>
    <w:rsid w:val="006C5C39"/>
    <w:rsid w:val="006D147F"/>
    <w:rsid w:val="006E1F09"/>
    <w:rsid w:val="006F35D9"/>
    <w:rsid w:val="006F3C3B"/>
    <w:rsid w:val="00703DA4"/>
    <w:rsid w:val="00710A90"/>
    <w:rsid w:val="00711672"/>
    <w:rsid w:val="007259FF"/>
    <w:rsid w:val="0074579B"/>
    <w:rsid w:val="00747D28"/>
    <w:rsid w:val="00760E80"/>
    <w:rsid w:val="007650E2"/>
    <w:rsid w:val="007930EE"/>
    <w:rsid w:val="007A3664"/>
    <w:rsid w:val="007E0D1C"/>
    <w:rsid w:val="007F2EE2"/>
    <w:rsid w:val="00804D30"/>
    <w:rsid w:val="008256F2"/>
    <w:rsid w:val="008755D3"/>
    <w:rsid w:val="008766E1"/>
    <w:rsid w:val="00881F14"/>
    <w:rsid w:val="00893ADB"/>
    <w:rsid w:val="00894D3F"/>
    <w:rsid w:val="00895C75"/>
    <w:rsid w:val="008A43A7"/>
    <w:rsid w:val="008C16FE"/>
    <w:rsid w:val="008D6F8C"/>
    <w:rsid w:val="008E05E3"/>
    <w:rsid w:val="008E06BE"/>
    <w:rsid w:val="008E1630"/>
    <w:rsid w:val="008E43BA"/>
    <w:rsid w:val="008F0609"/>
    <w:rsid w:val="0090353E"/>
    <w:rsid w:val="00924EE9"/>
    <w:rsid w:val="009367FC"/>
    <w:rsid w:val="00963075"/>
    <w:rsid w:val="00965DE3"/>
    <w:rsid w:val="00983311"/>
    <w:rsid w:val="009875B0"/>
    <w:rsid w:val="00995031"/>
    <w:rsid w:val="009A1998"/>
    <w:rsid w:val="009C3E49"/>
    <w:rsid w:val="009D4C3F"/>
    <w:rsid w:val="00A04D0A"/>
    <w:rsid w:val="00A11F9F"/>
    <w:rsid w:val="00A129EA"/>
    <w:rsid w:val="00A13FC2"/>
    <w:rsid w:val="00A30692"/>
    <w:rsid w:val="00A34369"/>
    <w:rsid w:val="00A5785B"/>
    <w:rsid w:val="00A57EAF"/>
    <w:rsid w:val="00A731A0"/>
    <w:rsid w:val="00AA2FA3"/>
    <w:rsid w:val="00AB3866"/>
    <w:rsid w:val="00AB422E"/>
    <w:rsid w:val="00AD2431"/>
    <w:rsid w:val="00AD2DEB"/>
    <w:rsid w:val="00AE021C"/>
    <w:rsid w:val="00B00625"/>
    <w:rsid w:val="00B044CA"/>
    <w:rsid w:val="00B059B6"/>
    <w:rsid w:val="00B063A7"/>
    <w:rsid w:val="00B067FB"/>
    <w:rsid w:val="00B20AAE"/>
    <w:rsid w:val="00B22D74"/>
    <w:rsid w:val="00B23D87"/>
    <w:rsid w:val="00B37F50"/>
    <w:rsid w:val="00B5036E"/>
    <w:rsid w:val="00B5778C"/>
    <w:rsid w:val="00B600F9"/>
    <w:rsid w:val="00B612D2"/>
    <w:rsid w:val="00B9496F"/>
    <w:rsid w:val="00B95AC8"/>
    <w:rsid w:val="00BA16D0"/>
    <w:rsid w:val="00BB2A1E"/>
    <w:rsid w:val="00BC374F"/>
    <w:rsid w:val="00BE67A0"/>
    <w:rsid w:val="00C038E8"/>
    <w:rsid w:val="00C220CE"/>
    <w:rsid w:val="00C23D64"/>
    <w:rsid w:val="00C74A8A"/>
    <w:rsid w:val="00C74EB6"/>
    <w:rsid w:val="00CB0EF3"/>
    <w:rsid w:val="00CC6644"/>
    <w:rsid w:val="00CD48C9"/>
    <w:rsid w:val="00CD6EC4"/>
    <w:rsid w:val="00CE6C00"/>
    <w:rsid w:val="00D046D6"/>
    <w:rsid w:val="00D31855"/>
    <w:rsid w:val="00D36CDD"/>
    <w:rsid w:val="00D4556C"/>
    <w:rsid w:val="00D604BE"/>
    <w:rsid w:val="00D91523"/>
    <w:rsid w:val="00D94AE3"/>
    <w:rsid w:val="00DB77C7"/>
    <w:rsid w:val="00DC062B"/>
    <w:rsid w:val="00DD1E0E"/>
    <w:rsid w:val="00DD32D6"/>
    <w:rsid w:val="00DD6725"/>
    <w:rsid w:val="00DE0B52"/>
    <w:rsid w:val="00DE5962"/>
    <w:rsid w:val="00E125CE"/>
    <w:rsid w:val="00E30F47"/>
    <w:rsid w:val="00E60519"/>
    <w:rsid w:val="00E61D2B"/>
    <w:rsid w:val="00E7684C"/>
    <w:rsid w:val="00E90486"/>
    <w:rsid w:val="00E97D47"/>
    <w:rsid w:val="00EA4E65"/>
    <w:rsid w:val="00EA6614"/>
    <w:rsid w:val="00ED093F"/>
    <w:rsid w:val="00ED7006"/>
    <w:rsid w:val="00EE0C77"/>
    <w:rsid w:val="00EF63EC"/>
    <w:rsid w:val="00F143D8"/>
    <w:rsid w:val="00F20527"/>
    <w:rsid w:val="00F251DB"/>
    <w:rsid w:val="00F27D2D"/>
    <w:rsid w:val="00F30B28"/>
    <w:rsid w:val="00F365D2"/>
    <w:rsid w:val="00F466F6"/>
    <w:rsid w:val="00F51973"/>
    <w:rsid w:val="00F628F0"/>
    <w:rsid w:val="00F73A00"/>
    <w:rsid w:val="00F7648F"/>
    <w:rsid w:val="00F80CF1"/>
    <w:rsid w:val="00FC5118"/>
    <w:rsid w:val="00FD4E65"/>
    <w:rsid w:val="00FE27F6"/>
    <w:rsid w:val="00FE4C87"/>
    <w:rsid w:val="00FE7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CF444-F8F7-4B76-8887-C319108A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036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5036E"/>
    <w:rPr>
      <w:b/>
      <w:bCs/>
    </w:rPr>
  </w:style>
  <w:style w:type="character" w:styleId="Betoning">
    <w:name w:val="Emphasis"/>
    <w:basedOn w:val="Standardstycketeckensnitt"/>
    <w:uiPriority w:val="20"/>
    <w:qFormat/>
    <w:rsid w:val="00B5036E"/>
    <w:rPr>
      <w:i/>
      <w:iCs/>
    </w:rPr>
  </w:style>
  <w:style w:type="character" w:styleId="Hyperlnk">
    <w:name w:val="Hyperlink"/>
    <w:basedOn w:val="Standardstycketeckensnitt"/>
    <w:uiPriority w:val="99"/>
    <w:semiHidden/>
    <w:unhideWhenUsed/>
    <w:rsid w:val="00B50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22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2507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Marklin</dc:creator>
  <cp:keywords/>
  <dc:description/>
  <cp:lastModifiedBy>Kai Marklin</cp:lastModifiedBy>
  <cp:revision>1</cp:revision>
  <dcterms:created xsi:type="dcterms:W3CDTF">2015-04-09T17:47:00Z</dcterms:created>
  <dcterms:modified xsi:type="dcterms:W3CDTF">2015-04-09T17:48:00Z</dcterms:modified>
</cp:coreProperties>
</file>